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center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 xml:space="preserve">В соответствии с Законом </w:t>
      </w:r>
      <w:r>
        <w:rPr>
          <w:b/>
          <w:color w:val="c00000"/>
          <w:sz w:val="26"/>
          <w:szCs w:val="26"/>
        </w:rPr>
        <w:t xml:space="preserve">Иркутской области </w:t>
      </w:r>
      <w:r>
        <w:rPr>
          <w:b/>
          <w:color w:val="c00000"/>
          <w:sz w:val="26"/>
          <w:szCs w:val="26"/>
        </w:rPr>
        <w:t xml:space="preserve">от </w:t>
      </w:r>
      <w:r>
        <w:rPr>
          <w:b/>
          <w:color w:val="c00000"/>
          <w:sz w:val="26"/>
          <w:szCs w:val="26"/>
        </w:rPr>
        <w:t xml:space="preserve">03</w:t>
      </w:r>
      <w:r>
        <w:rPr>
          <w:b/>
          <w:color w:val="c00000"/>
          <w:sz w:val="26"/>
          <w:szCs w:val="26"/>
        </w:rPr>
        <w:t xml:space="preserve">.</w:t>
      </w:r>
      <w:r>
        <w:rPr>
          <w:b/>
          <w:color w:val="c00000"/>
          <w:sz w:val="26"/>
          <w:szCs w:val="26"/>
        </w:rPr>
        <w:t xml:space="preserve">1</w:t>
      </w:r>
      <w:r>
        <w:rPr>
          <w:b/>
          <w:color w:val="c00000"/>
          <w:sz w:val="26"/>
          <w:szCs w:val="26"/>
        </w:rPr>
        <w:t xml:space="preserve">1</w:t>
      </w:r>
      <w:r>
        <w:rPr>
          <w:b/>
          <w:color w:val="c00000"/>
          <w:sz w:val="26"/>
          <w:szCs w:val="26"/>
        </w:rPr>
        <w:t xml:space="preserve">.</w:t>
      </w:r>
      <w:r>
        <w:rPr>
          <w:b/>
          <w:color w:val="c00000"/>
          <w:sz w:val="26"/>
          <w:szCs w:val="26"/>
        </w:rPr>
        <w:t xml:space="preserve">201</w:t>
      </w:r>
      <w:r>
        <w:rPr>
          <w:b/>
          <w:color w:val="c00000"/>
          <w:sz w:val="26"/>
          <w:szCs w:val="26"/>
        </w:rPr>
        <w:t xml:space="preserve">1</w:t>
      </w:r>
      <w:r>
        <w:rPr>
          <w:b/>
          <w:color w:val="c00000"/>
          <w:sz w:val="26"/>
          <w:szCs w:val="26"/>
        </w:rPr>
        <w:t xml:space="preserve"> г. № </w:t>
      </w:r>
      <w:r>
        <w:rPr>
          <w:b/>
          <w:color w:val="c00000"/>
          <w:sz w:val="26"/>
          <w:szCs w:val="26"/>
        </w:rPr>
        <w:t xml:space="preserve">101-О</w:t>
      </w:r>
      <w:r>
        <w:rPr>
          <w:b/>
          <w:color w:val="c00000"/>
          <w:sz w:val="26"/>
          <w:szCs w:val="26"/>
        </w:rPr>
        <w:t xml:space="preserve">З </w:t>
      </w:r>
      <w:r>
        <w:rPr>
          <w:b/>
          <w:color w:val="c00000"/>
          <w:sz w:val="26"/>
          <w:szCs w:val="26"/>
        </w:rPr>
      </w:r>
    </w:p>
    <w:p>
      <w:pPr>
        <w:pStyle w:val="620"/>
        <w:jc w:val="center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 xml:space="preserve">«</w:t>
      </w:r>
      <w:r>
        <w:rPr>
          <w:b/>
          <w:color w:val="c00000"/>
          <w:sz w:val="26"/>
          <w:szCs w:val="26"/>
        </w:rPr>
        <w:t xml:space="preserve">О </w:t>
      </w:r>
      <w:r>
        <w:rPr>
          <w:b/>
          <w:color w:val="c00000"/>
          <w:sz w:val="26"/>
          <w:szCs w:val="26"/>
        </w:rPr>
        <w:t xml:space="preserve">дополнительной мере социальной поддержки семей, </w:t>
      </w:r>
      <w:r>
        <w:rPr>
          <w:b/>
          <w:color w:val="c00000"/>
          <w:sz w:val="26"/>
          <w:szCs w:val="26"/>
        </w:rPr>
      </w:r>
    </w:p>
    <w:p>
      <w:pPr>
        <w:pStyle w:val="620"/>
        <w:jc w:val="center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 xml:space="preserve">имеющих детей, в Иркутской области</w:t>
      </w:r>
      <w:r>
        <w:rPr>
          <w:b/>
          <w:color w:val="c00000"/>
          <w:sz w:val="26"/>
          <w:szCs w:val="26"/>
        </w:rPr>
        <w:t xml:space="preserve">»</w:t>
      </w:r>
      <w:r>
        <w:rPr>
          <w:b/>
          <w:color w:val="c00000"/>
          <w:sz w:val="26"/>
          <w:szCs w:val="26"/>
        </w:rPr>
      </w:r>
      <w:r>
        <w:rPr>
          <w:b/>
          <w:color w:val="c00000"/>
          <w:sz w:val="26"/>
          <w:szCs w:val="26"/>
        </w:rPr>
      </w:r>
    </w:p>
    <w:p>
      <w:pPr>
        <w:pStyle w:val="620"/>
        <w:jc w:val="center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</w:r>
      <w:r>
        <w:rPr>
          <w:b/>
          <w:color w:val="c00000"/>
          <w:sz w:val="26"/>
          <w:szCs w:val="26"/>
        </w:rPr>
      </w:r>
    </w:p>
    <w:tbl>
      <w:tblPr>
        <w:tblW w:w="10916" w:type="dxa"/>
        <w:tblInd w:w="-1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047"/>
        <w:gridCol w:w="88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81"/>
        </w:trPr>
        <w:tc>
          <w:tcPr>
            <w:tcW w:w="2047" w:type="dxa"/>
            <w:vAlign w:val="top"/>
            <w:textDirection w:val="lrTb"/>
            <w:noWrap w:val="false"/>
          </w:tcPr>
          <w:p>
            <w:pPr>
              <w:pStyle w:val="620"/>
            </w:pPr>
            <w:r>
              <w:t xml:space="preserve">1. </w:t>
            </w:r>
            <w:r>
              <w:t xml:space="preserve">Перечень направлений</w:t>
            </w:r>
            <w:r>
              <w:t xml:space="preserve"> </w:t>
            </w:r>
            <w:r/>
          </w:p>
        </w:tc>
        <w:tc>
          <w:tcPr>
            <w:tcW w:w="8869" w:type="dxa"/>
            <w:vAlign w:val="top"/>
            <w:textDirection w:val="lrTb"/>
            <w:noWrap w:val="false"/>
          </w:tcPr>
          <w:p>
            <w:pPr>
              <w:pStyle w:val="631"/>
              <w:numPr>
                <w:ilvl w:val="0"/>
                <w:numId w:val="2"/>
              </w:numPr>
              <w:ind w:left="34" w:firstLine="0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Погашение ипотечного кредита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1"/>
              <w:numPr>
                <w:ilvl w:val="0"/>
                <w:numId w:val="2"/>
              </w:numPr>
              <w:ind w:left="34" w:firstLine="0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земельного участка для индивидуального жилищного строительства, садоводства или огородничества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1"/>
              <w:numPr>
                <w:ilvl w:val="0"/>
                <w:numId w:val="2"/>
              </w:numPr>
              <w:ind w:left="34" w:firstLine="0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ремонта жилого помещения (компенсация)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1"/>
              <w:numPr>
                <w:ilvl w:val="0"/>
                <w:numId w:val="2"/>
              </w:numPr>
              <w:ind w:left="34" w:firstLine="0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Ежегодная денежная выплата 25000 (1,5-кратный прожиточный, прием заявлений с 1 января до 1 ноября)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firstLine="0"/>
              <w:jc w:val="both"/>
              <w:spacing w:before="0" w:beforeAutospacing="0" w:after="0" w:afterAutospacing="0" w:line="288" w:lineRule="atLeast"/>
              <w:tabs>
                <w:tab w:val="left" w:pos="318" w:leader="none"/>
              </w:tabs>
            </w:pPr>
            <w:r>
              <w:t xml:space="preserve">Оплата присмотра и ухода за детьми в дошкольной образовательной организации</w:t>
            </w:r>
            <w:r/>
          </w:p>
          <w:p>
            <w:pPr>
              <w:pStyle w:val="631"/>
              <w:numPr>
                <w:ilvl w:val="0"/>
                <w:numId w:val="2"/>
              </w:numPr>
              <w:ind w:left="34" w:firstLine="0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Компенсация расходов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связанных со строительством, реконструкцией индивидуального жилого дома, осуществляемыми гражданами без привлечения организации, осуществляющей строительство (реконструкцию) индивидуального жилого дома*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1"/>
              <w:numPr>
                <w:ilvl w:val="0"/>
                <w:numId w:val="2"/>
              </w:numPr>
              <w:ind w:left="34" w:firstLine="0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объекта ИЖС с привлечением подрядной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1"/>
              <w:numPr>
                <w:ilvl w:val="0"/>
                <w:numId w:val="2"/>
              </w:numPr>
              <w:ind w:left="34" w:firstLine="0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образования ребенком (высшее, среднее)*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1"/>
              <w:numPr>
                <w:ilvl w:val="0"/>
                <w:numId w:val="2"/>
              </w:numPr>
              <w:ind w:left="34" w:firstLine="0"/>
              <w:spacing w:after="0" w:line="240" w:lineRule="auto"/>
              <w:tabs>
                <w:tab w:val="left" w:pos="318" w:leader="none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жилого помещения*</w:t>
            </w:r>
            <w:r/>
          </w:p>
          <w:p>
            <w:pPr>
              <w:pStyle w:val="631"/>
              <w:numPr>
                <w:ilvl w:val="0"/>
                <w:numId w:val="2"/>
              </w:numPr>
              <w:ind w:left="34" w:firstLine="0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организацию электро-, газо-, тепло-, водоснабжения и водоотведения индивидуального жилого дома / жилого дома на садовом земельном участке.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1"/>
              <w:numPr>
                <w:ilvl w:val="0"/>
                <w:numId w:val="2"/>
              </w:numPr>
              <w:ind w:left="34" w:firstLine="0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Приобретение для ребенка (детей) путевки в организации отдыха детей и их оздоровления, приобретения путевки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ребенка (детей), сопровождающего его (их) лица в санаторно-курортные организации, оплаты стоимости проезда ребенка (детей), сопровождающего его (их) лица к месту лечения, включая санаторно-курортное лечение, к месту отдыха детей и их оздоровления и обратно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firstLine="0"/>
              <w:jc w:val="both"/>
              <w:spacing w:before="0" w:beforeAutospacing="0" w:after="0" w:afterAutospacing="0" w:line="240" w:lineRule="exact"/>
              <w:tabs>
                <w:tab w:val="left" w:pos="318" w:leader="none"/>
              </w:tabs>
            </w:pPr>
            <w:r>
              <w:t xml:space="preserve"> Приобретение товаров и услуг, предназначенных для социальной адаптации и интеграции в общество детей-инвалидов</w:t>
            </w:r>
            <w:r/>
          </w:p>
          <w:p>
            <w:pPr>
              <w:pStyle w:val="631"/>
              <w:ind w:left="34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5"/>
              <w:ind w:left="34"/>
              <w:jc w:val="both"/>
              <w:spacing w:before="0" w:beforeAutospacing="0" w:after="0" w:afterAutospacing="0" w:line="240" w:lineRule="exact"/>
              <w:tabs>
                <w:tab w:val="left" w:pos="318" w:leader="none"/>
              </w:tabs>
            </w:pPr>
            <w:r>
              <w:t xml:space="preserve">*- при достижении ребенком, в связи с рождением которого был получен сертификат, возраста трех лет.</w:t>
            </w:r>
            <w:r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/>
        <w:tc>
          <w:tcPr>
            <w:tcW w:w="2047" w:type="dxa"/>
            <w:vAlign w:val="top"/>
            <w:textDirection w:val="lrTb"/>
            <w:noWrap w:val="false"/>
          </w:tcPr>
          <w:p>
            <w:pPr>
              <w:pStyle w:val="620"/>
              <w:spacing w:line="240" w:lineRule="exact"/>
            </w:pPr>
            <w:r>
              <w:t xml:space="preserve">2. </w:t>
            </w:r>
            <w:r>
              <w:t xml:space="preserve">Документ, подтверждающий право на дополнительную меру социальной поддержки</w:t>
            </w:r>
            <w:r/>
          </w:p>
        </w:tc>
        <w:tc>
          <w:tcPr>
            <w:tcW w:w="8869" w:type="dxa"/>
            <w:vAlign w:val="top"/>
            <w:textDirection w:val="lrTb"/>
            <w:noWrap w:val="false"/>
          </w:tcPr>
          <w:p>
            <w:pPr>
              <w:pStyle w:val="620"/>
              <w:ind w:firstLine="303"/>
              <w:jc w:val="both"/>
            </w:pPr>
            <w:r/>
            <w:r/>
          </w:p>
          <w:p>
            <w:pPr>
              <w:pStyle w:val="620"/>
              <w:ind w:firstLine="303"/>
              <w:rPr>
                <w:b/>
              </w:rPr>
            </w:pPr>
            <w:r>
              <w:rPr>
                <w:b/>
              </w:rPr>
              <w:t xml:space="preserve">Сертификат на областной материнский (семейный) капитал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20"/>
              <w:ind w:firstLine="303"/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20"/>
              <w:ind w:firstLine="303"/>
              <w:jc w:val="both"/>
              <w:rPr>
                <w:b/>
              </w:rPr>
            </w:pPr>
            <w:r>
              <w:rPr>
                <w:b/>
              </w:rPr>
              <w:t xml:space="preserve">Размер сертификата на 01.01.202</w:t>
            </w:r>
            <w:r>
              <w:rPr>
                <w:b/>
              </w:rPr>
              <w:t xml:space="preserve">5</w:t>
            </w:r>
            <w:r>
              <w:rPr>
                <w:b/>
              </w:rPr>
              <w:t xml:space="preserve"> года составляет 1</w:t>
            </w:r>
            <w:r>
              <w:rPr>
                <w:b/>
              </w:rPr>
              <w:t xml:space="preserve">40</w:t>
            </w:r>
            <w:r>
              <w:rPr>
                <w:b/>
              </w:rPr>
              <w:t xml:space="preserve"> </w:t>
            </w:r>
            <w:r>
              <w:rPr>
                <w:b/>
              </w:rPr>
              <w:t xml:space="preserve">116</w:t>
            </w:r>
            <w:r>
              <w:rPr>
                <w:b/>
              </w:rPr>
              <w:t xml:space="preserve">,</w:t>
            </w:r>
            <w:r>
              <w:rPr>
                <w:b/>
              </w:rPr>
              <w:t xml:space="preserve">76</w:t>
            </w:r>
            <w:r>
              <w:rPr>
                <w:b/>
              </w:rPr>
              <w:t xml:space="preserve"> рубл</w:t>
            </w:r>
            <w:r>
              <w:rPr>
                <w:b/>
              </w:rPr>
              <w:t xml:space="preserve">ей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20"/>
              <w:jc w:val="both"/>
            </w:pPr>
            <w:r/>
            <w:r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/>
        <w:tc>
          <w:tcPr>
            <w:tcW w:w="2047" w:type="dxa"/>
            <w:vAlign w:val="top"/>
            <w:textDirection w:val="lrTb"/>
            <w:noWrap w:val="false"/>
          </w:tcPr>
          <w:p>
            <w:pPr>
              <w:pStyle w:val="620"/>
            </w:pPr>
            <w:r>
              <w:t xml:space="preserve">3. </w:t>
            </w:r>
            <w:r>
              <w:t xml:space="preserve">Куда обращаться</w:t>
            </w:r>
            <w:r/>
          </w:p>
        </w:tc>
        <w:tc>
          <w:tcPr>
            <w:tcW w:w="8869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line="240" w:lineRule="exact"/>
            </w:pPr>
            <w:r>
              <w:rPr>
                <w:bCs/>
                <w:lang w:eastAsia="ru-RU"/>
              </w:rPr>
              <w:t xml:space="preserve">     </w:t>
            </w:r>
            <w:r>
              <w:t xml:space="preserve">В учреждение социальной защиты населения</w:t>
            </w:r>
            <w:r>
              <w:rPr>
                <w:lang w:eastAsia="ru-RU"/>
              </w:rPr>
              <w:t xml:space="preserve">, </w:t>
            </w:r>
            <w:r>
              <w:t xml:space="preserve">в отделы по обслуживанию заявителей государственного автономного учреждения «Иркутский областной многофункциональный центр предоставления государственных и муниципальных услуг».</w:t>
            </w:r>
            <w:r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/>
        <w:tc>
          <w:tcPr>
            <w:tcW w:w="2047" w:type="dxa"/>
            <w:vAlign w:val="top"/>
            <w:textDirection w:val="lrTb"/>
            <w:noWrap w:val="false"/>
          </w:tcPr>
          <w:p>
            <w:pPr>
              <w:pStyle w:val="620"/>
            </w:pPr>
            <w:r>
              <w:t xml:space="preserve">4</w:t>
            </w:r>
            <w:r>
              <w:t xml:space="preserve">. Документы</w:t>
            </w:r>
            <w:r>
              <w:t xml:space="preserve">,</w:t>
            </w:r>
            <w:r>
              <w:t xml:space="preserve"> предоставляемые заявителем </w:t>
            </w:r>
            <w:r/>
          </w:p>
        </w:tc>
        <w:tc>
          <w:tcPr>
            <w:tcW w:w="8869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В соответствии с нормативно-правовыми актами согласно выбранно</w:t>
            </w:r>
            <w:r>
              <w:t xml:space="preserve">му</w:t>
            </w:r>
            <w:r>
              <w:t xml:space="preserve"> направлени</w:t>
            </w:r>
            <w:r>
              <w:t xml:space="preserve">ю</w:t>
            </w:r>
            <w:r/>
          </w:p>
        </w:tc>
      </w:tr>
    </w:tbl>
    <w:p>
      <w:pPr>
        <w:pStyle w:val="632"/>
        <w:ind w:firstLine="709"/>
        <w:jc w:val="both"/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32"/>
        <w:ind w:firstLine="709"/>
        <w:jc w:val="both"/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284" w:right="567" w:bottom="0" w:left="73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extBookC">
    <w:panose1 w:val="02000603000000000000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rPr>
      <w:sz w:val="24"/>
      <w:szCs w:val="24"/>
      <w:lang w:val="ru-RU" w:eastAsia="en-US" w:bidi="ar-SA"/>
    </w:rPr>
  </w:style>
  <w:style w:type="character" w:styleId="621">
    <w:name w:val="Основной шрифт абзаца, Знак Знак Знак Знак Знак Знак1 Знак Знак Знак Знак Знак Знак Знак Знак Знак"/>
    <w:next w:val="621"/>
    <w:link w:val="620"/>
    <w:semiHidden/>
  </w:style>
  <w:style w:type="table" w:styleId="622">
    <w:name w:val="Обычная таблица"/>
    <w:next w:val="622"/>
    <w:link w:val="620"/>
    <w:semiHidden/>
    <w:tblPr/>
  </w:style>
  <w:style w:type="numbering" w:styleId="623">
    <w:name w:val="Нет списка"/>
    <w:next w:val="623"/>
    <w:link w:val="620"/>
    <w:semiHidden/>
  </w:style>
  <w:style w:type="table" w:styleId="624">
    <w:name w:val="Сетка таблицы"/>
    <w:basedOn w:val="622"/>
    <w:next w:val="624"/>
    <w:link w:val="620"/>
    <w:uiPriority w:val="59"/>
    <w:tblPr/>
  </w:style>
  <w:style w:type="paragraph" w:styleId="625">
    <w:name w:val="Обычный (веб)"/>
    <w:basedOn w:val="620"/>
    <w:next w:val="625"/>
    <w:link w:val="620"/>
    <w:uiPriority w:val="99"/>
    <w:pPr>
      <w:spacing w:before="100" w:beforeAutospacing="1" w:after="100" w:afterAutospacing="1"/>
    </w:pPr>
    <w:rPr>
      <w:lang w:eastAsia="ru-RU"/>
    </w:rPr>
  </w:style>
  <w:style w:type="paragraph" w:styleId="626">
    <w:name w:val=" Знак Знак Знак Знак Знак Знак1 Знак Знак Знак Знак Знак Знак Знак"/>
    <w:basedOn w:val="620"/>
    <w:next w:val="626"/>
    <w:link w:val="620"/>
    <w:rPr>
      <w:rFonts w:ascii="Verdana" w:hAnsi="Verdana" w:cs="Verdana"/>
      <w:sz w:val="20"/>
      <w:szCs w:val="20"/>
      <w:lang w:val="en-US"/>
    </w:rPr>
  </w:style>
  <w:style w:type="paragraph" w:styleId="627">
    <w:name w:val="Текст выноски"/>
    <w:basedOn w:val="620"/>
    <w:next w:val="627"/>
    <w:link w:val="620"/>
    <w:semiHidden/>
    <w:rPr>
      <w:rFonts w:ascii="Tahoma" w:hAnsi="Tahoma" w:cs="Tahoma"/>
      <w:sz w:val="16"/>
      <w:szCs w:val="16"/>
    </w:rPr>
  </w:style>
  <w:style w:type="paragraph" w:styleId="628">
    <w:name w:val="&lt;0442&gt;&lt;0435&gt;&lt;043A&gt;&lt;0441&gt;&lt;0442&gt;"/>
    <w:basedOn w:val="620"/>
    <w:next w:val="628"/>
    <w:link w:val="620"/>
    <w:pPr>
      <w:ind w:firstLine="227"/>
      <w:jc w:val="both"/>
      <w:spacing w:line="220" w:lineRule="atLeast"/>
    </w:pPr>
    <w:rPr>
      <w:rFonts w:ascii="TextBookC" w:hAnsi="TextBookC" w:cs="TextBookC"/>
      <w:color w:val="000000"/>
      <w:sz w:val="16"/>
      <w:szCs w:val="16"/>
      <w:lang w:eastAsia="ru-RU"/>
    </w:rPr>
  </w:style>
  <w:style w:type="paragraph" w:styleId="629">
    <w:name w:val=" Знак Знак Знак Знак Знак"/>
    <w:basedOn w:val="620"/>
    <w:next w:val="629"/>
    <w:link w:val="620"/>
    <w:rPr>
      <w:rFonts w:ascii="Verdana" w:hAnsi="Verdana" w:cs="Verdana"/>
      <w:sz w:val="20"/>
      <w:szCs w:val="20"/>
      <w:lang w:val="en-US"/>
    </w:rPr>
  </w:style>
  <w:style w:type="paragraph" w:styleId="630">
    <w:name w:val="ConsPlusNormal"/>
    <w:next w:val="630"/>
    <w:link w:val="620"/>
    <w:uiPriority w:val="99"/>
    <w:pPr>
      <w:ind w:firstLine="720"/>
    </w:pPr>
    <w:rPr>
      <w:rFonts w:ascii="Arial" w:hAnsi="Arial" w:cs="Arial"/>
      <w:lang w:val="ru-RU" w:eastAsia="ru-RU" w:bidi="ar-SA"/>
    </w:rPr>
  </w:style>
  <w:style w:type="paragraph" w:styleId="631">
    <w:name w:val="Абзац списка"/>
    <w:basedOn w:val="620"/>
    <w:next w:val="631"/>
    <w:link w:val="620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632">
    <w:name w:val="western"/>
    <w:basedOn w:val="620"/>
    <w:next w:val="632"/>
    <w:link w:val="620"/>
    <w:pPr>
      <w:spacing w:before="100" w:beforeAutospacing="1" w:after="119"/>
    </w:pPr>
    <w:rPr>
      <w:color w:val="000000"/>
      <w:sz w:val="28"/>
      <w:szCs w:val="28"/>
      <w:lang w:eastAsia="ru-RU"/>
    </w:rPr>
  </w:style>
  <w:style w:type="character" w:styleId="918" w:default="1">
    <w:name w:val="Default Paragraph Font"/>
    <w:uiPriority w:val="1"/>
    <w:semiHidden/>
    <w:unhideWhenUsed/>
  </w:style>
  <w:style w:type="numbering" w:styleId="919" w:default="1">
    <w:name w:val="No List"/>
    <w:uiPriority w:val="99"/>
    <w:semiHidden/>
    <w:unhideWhenUsed/>
  </w:style>
  <w:style w:type="table" w:styleId="9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GUSZN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</dc:title>
  <dc:creator>100-ssk</dc:creator>
  <cp:lastModifiedBy>polovinskaya</cp:lastModifiedBy>
  <cp:revision>74</cp:revision>
  <dcterms:created xsi:type="dcterms:W3CDTF">2012-12-21T04:20:00Z</dcterms:created>
  <dcterms:modified xsi:type="dcterms:W3CDTF">2025-01-30T00:52:35Z</dcterms:modified>
  <cp:version>786432</cp:version>
</cp:coreProperties>
</file>