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spacing w:line="312" w:lineRule="auto"/>
        <w:rPr>
          <w:rFonts w:ascii="Arial" w:hAnsi="Arial" w:cs="Arial"/>
          <w:b/>
          <w:bCs/>
          <w:highlight w:val="none"/>
          <w:lang w:eastAsia="ru-RU"/>
        </w:rPr>
      </w:pPr>
      <w:r>
        <w:rPr>
          <w:rFonts w:ascii="Arial" w:hAnsi="Arial" w:cs="Arial"/>
          <w:b/>
          <w:bCs/>
          <w:highlight w:val="none"/>
          <w:lang w:eastAsia="ru-RU"/>
        </w:rPr>
      </w:r>
      <w:r>
        <w:rPr>
          <w:rFonts w:ascii="Arial" w:hAnsi="Arial" w:cs="Arial"/>
          <w:b/>
          <w:bCs/>
          <w:highlight w:val="none"/>
          <w:lang w:eastAsia="ru-RU"/>
        </w:rPr>
      </w:r>
      <w:r>
        <w:rPr>
          <w:rFonts w:ascii="Arial" w:hAnsi="Arial" w:cs="Arial"/>
          <w:b/>
          <w:bCs/>
          <w:highlight w:val="none"/>
          <w:lang w:eastAsia="ru-RU"/>
        </w:rPr>
      </w:r>
    </w:p>
    <w:p>
      <w:pPr>
        <w:pStyle w:val="836"/>
        <w:jc w:val="center"/>
        <w:spacing w:line="312" w:lineRule="auto"/>
        <w:rPr>
          <w:rFonts w:ascii="Arial" w:hAnsi="Arial" w:cs="Arial"/>
          <w:b/>
          <w:bCs/>
          <w:highlight w:val="none"/>
          <w:lang w:eastAsia="ru-RU"/>
        </w:rPr>
      </w:pPr>
      <w:r>
        <w:rPr>
          <w:rFonts w:ascii="Arial" w:hAnsi="Arial" w:cs="Arial"/>
          <w:b/>
          <w:bCs/>
          <w:lang w:eastAsia="ru-RU"/>
        </w:rPr>
        <w:t xml:space="preserve">ПЕРЕЧЕНЬ</w:t>
      </w:r>
      <w:r>
        <w:rPr>
          <w:rFonts w:ascii="Arial" w:hAnsi="Arial" w:cs="Arial"/>
          <w:b/>
          <w:bCs/>
          <w:highlight w:val="none"/>
          <w:lang w:eastAsia="ru-RU"/>
        </w:rPr>
      </w:r>
      <w:r>
        <w:rPr>
          <w:rFonts w:ascii="Arial" w:hAnsi="Arial" w:cs="Arial"/>
          <w:b/>
          <w:bCs/>
          <w:highlight w:val="none"/>
          <w:lang w:eastAsia="ru-RU"/>
        </w:rPr>
      </w:r>
    </w:p>
    <w:p>
      <w:pPr>
        <w:pStyle w:val="836"/>
        <w:jc w:val="center"/>
        <w:spacing w:line="312" w:lineRule="auto"/>
        <w:rPr>
          <w:rFonts w:ascii="Arial" w:hAnsi="Arial" w:cs="Arial"/>
          <w:b/>
          <w:bCs/>
          <w:lang w:eastAsia="ru-RU"/>
        </w:rPr>
      </w:pPr>
      <w:r>
        <w:rPr>
          <w:rFonts w:ascii="Arial" w:hAnsi="Arial" w:cs="Arial"/>
          <w:b/>
          <w:bCs/>
          <w:lang w:eastAsia="ru-RU"/>
        </w:rPr>
        <w:t xml:space="preserve">НАГРАД, ПОЧЕТНЫХ ЗВАНИЙ И ПООЩРЕНИЙ, ДАЮЩИХ ПРАВО </w:t>
      </w:r>
      <w:r>
        <w:rPr>
          <w:rFonts w:ascii="Arial" w:hAnsi="Arial" w:cs="Arial"/>
          <w:b/>
          <w:bCs/>
          <w:lang w:eastAsia="ru-RU"/>
        </w:rPr>
      </w:r>
      <w:r>
        <w:rPr>
          <w:rFonts w:ascii="Arial" w:hAnsi="Arial" w:cs="Arial"/>
          <w:b/>
          <w:bCs/>
          <w:lang w:eastAsia="ru-RU"/>
        </w:rPr>
      </w:r>
    </w:p>
    <w:p>
      <w:pPr>
        <w:pStyle w:val="836"/>
        <w:jc w:val="center"/>
        <w:spacing w:line="312" w:lineRule="auto"/>
        <w:rPr>
          <w:rFonts w:ascii="Arial" w:hAnsi="Arial" w:cs="Arial"/>
          <w:b/>
          <w:bCs/>
          <w:lang w:eastAsia="ru-RU"/>
        </w:rPr>
      </w:pPr>
      <w:r>
        <w:rPr>
          <w:rFonts w:ascii="Arial" w:hAnsi="Arial" w:cs="Arial"/>
          <w:b/>
          <w:bCs/>
          <w:lang w:eastAsia="ru-RU"/>
        </w:rPr>
        <w:t xml:space="preserve">НА ПРИСВОЕНИЕ ЗВАНИЯ "ВЕТЕРАН ТРУДА ИРКУТСКОЙ ОБЛАСТИ" </w:t>
      </w:r>
      <w:r>
        <w:rPr>
          <w:rFonts w:ascii="Arial" w:hAnsi="Arial" w:cs="Arial"/>
          <w:b/>
          <w:bCs/>
          <w:lang w:eastAsia="ru-RU"/>
        </w:rPr>
      </w:r>
      <w:r>
        <w:rPr>
          <w:rFonts w:ascii="Arial" w:hAnsi="Arial" w:cs="Arial"/>
          <w:b/>
          <w:bCs/>
          <w:lang w:eastAsia="ru-RU"/>
        </w:rPr>
      </w:r>
    </w:p>
    <w:p>
      <w:pPr>
        <w:pStyle w:val="836"/>
        <w:spacing w:line="0" w:lineRule="atLeast"/>
        <w:rPr>
          <w:lang w:eastAsia="ru-RU"/>
        </w:rPr>
      </w:pPr>
      <w:r>
        <w:rPr>
          <w:sz w:val="29"/>
          <w:szCs w:val="29"/>
          <w:lang w:eastAsia="ru-RU"/>
        </w:rPr>
        <w:t xml:space="preserve"> </w:t>
      </w:r>
      <w:r>
        <w:rPr>
          <w:sz w:val="29"/>
          <w:szCs w:val="29"/>
          <w:lang w:eastAsia="ru-RU"/>
        </w:rPr>
        <w:t xml:space="preserve">      </w:t>
      </w:r>
      <w:r>
        <w:rPr>
          <w:lang w:eastAsia="ru-RU"/>
        </w:rPr>
        <w:t xml:space="preserve">Благодарность Губернатора Иркутской области; </w:t>
      </w:r>
      <w:r>
        <w:rPr>
          <w:lang w:eastAsia="ru-RU"/>
        </w:rPr>
      </w:r>
      <w:r>
        <w:rPr>
          <w:lang w:eastAsia="ru-RU"/>
        </w:rPr>
      </w:r>
    </w:p>
    <w:p>
      <w:pPr>
        <w:pStyle w:val="836"/>
        <w:ind w:firstLine="540"/>
        <w:jc w:val="both"/>
        <w:spacing w:line="0" w:lineRule="atLeast"/>
        <w:rPr>
          <w:lang w:eastAsia="ru-RU"/>
        </w:rPr>
      </w:pPr>
      <w:r>
        <w:rPr>
          <w:lang w:eastAsia="ru-RU"/>
        </w:rPr>
        <w:t xml:space="preserve">Почетная грамота Губернатора Иркутской области; </w:t>
      </w:r>
      <w:r>
        <w:rPr>
          <w:lang w:eastAsia="ru-RU"/>
        </w:rPr>
      </w:r>
      <w:r>
        <w:rPr>
          <w:lang w:eastAsia="ru-RU"/>
        </w:rPr>
      </w:r>
    </w:p>
    <w:p>
      <w:pPr>
        <w:pStyle w:val="836"/>
        <w:ind w:firstLine="540"/>
        <w:jc w:val="both"/>
        <w:spacing w:line="0" w:lineRule="atLeast"/>
        <w:rPr>
          <w:lang w:eastAsia="ru-RU"/>
        </w:rPr>
      </w:pPr>
      <w:r>
        <w:rPr>
          <w:lang w:eastAsia="ru-RU"/>
        </w:rPr>
        <w:t xml:space="preserve">Почетная грамота Законодательного Собрания Иркутской области; </w:t>
      </w:r>
      <w:r>
        <w:rPr>
          <w:lang w:eastAsia="ru-RU"/>
        </w:rPr>
      </w:r>
      <w:r>
        <w:rPr>
          <w:lang w:eastAsia="ru-RU"/>
        </w:rPr>
      </w:r>
    </w:p>
    <w:p>
      <w:pPr>
        <w:pStyle w:val="836"/>
        <w:ind w:firstLine="540"/>
        <w:jc w:val="both"/>
        <w:spacing w:line="0" w:lineRule="atLeast"/>
        <w:rPr>
          <w:lang w:eastAsia="ru-RU"/>
        </w:rPr>
      </w:pPr>
      <w:r>
        <w:rPr>
          <w:lang w:eastAsia="ru-RU"/>
        </w:rPr>
        <w:t xml:space="preserve">знак отличия "За заслуги перед Иркутской областью"; </w:t>
      </w:r>
      <w:r>
        <w:rPr>
          <w:lang w:eastAsia="ru-RU"/>
        </w:rPr>
      </w:r>
      <w:r>
        <w:rPr>
          <w:lang w:eastAsia="ru-RU"/>
        </w:rPr>
      </w:r>
    </w:p>
    <w:p>
      <w:pPr>
        <w:pStyle w:val="836"/>
        <w:ind w:firstLine="540"/>
        <w:jc w:val="both"/>
        <w:spacing w:line="0" w:lineRule="atLeast"/>
        <w:rPr>
          <w:lang w:eastAsia="ru-RU"/>
        </w:rPr>
      </w:pPr>
      <w:r>
        <w:rPr>
          <w:lang w:eastAsia="ru-RU"/>
        </w:rPr>
        <w:t xml:space="preserve">знак отличия "За честь и мужество"; </w:t>
      </w:r>
      <w:r>
        <w:rPr>
          <w:lang w:eastAsia="ru-RU"/>
        </w:rPr>
      </w:r>
      <w:r>
        <w:rPr>
          <w:lang w:eastAsia="ru-RU"/>
        </w:rPr>
      </w:r>
    </w:p>
    <w:p>
      <w:pPr>
        <w:pStyle w:val="836"/>
        <w:ind w:firstLine="540"/>
        <w:jc w:val="both"/>
        <w:spacing w:line="0" w:lineRule="atLeast"/>
        <w:rPr>
          <w:lang w:eastAsia="ru-RU"/>
        </w:rPr>
      </w:pPr>
      <w:r>
        <w:rPr>
          <w:lang w:eastAsia="ru-RU"/>
        </w:rPr>
        <w:t xml:space="preserve">знак отличия "Почетный наставник Иркутской области"; </w:t>
      </w:r>
      <w:r>
        <w:rPr>
          <w:lang w:eastAsia="ru-RU"/>
        </w:rPr>
      </w:r>
      <w:r>
        <w:rPr>
          <w:lang w:eastAsia="ru-RU"/>
        </w:rPr>
      </w:r>
    </w:p>
    <w:p>
      <w:pPr>
        <w:pStyle w:val="836"/>
        <w:ind w:firstLine="540"/>
        <w:jc w:val="both"/>
        <w:spacing w:line="0" w:lineRule="atLeast"/>
        <w:rPr>
          <w:lang w:eastAsia="ru-RU"/>
        </w:rPr>
      </w:pPr>
      <w:r>
        <w:rPr>
          <w:lang w:eastAsia="ru-RU"/>
        </w:rPr>
        <w:t xml:space="preserve">почетное звание "Почетный гражданин Иркутской области"; </w:t>
      </w:r>
      <w:r>
        <w:rPr>
          <w:lang w:eastAsia="ru-RU"/>
        </w:rPr>
      </w:r>
      <w:r>
        <w:rPr>
          <w:lang w:eastAsia="ru-RU"/>
        </w:rPr>
      </w:r>
    </w:p>
    <w:p>
      <w:pPr>
        <w:pStyle w:val="836"/>
        <w:ind w:firstLine="540"/>
        <w:jc w:val="both"/>
        <w:spacing w:line="0" w:lineRule="atLeast"/>
        <w:rPr>
          <w:lang w:eastAsia="ru-RU"/>
        </w:rPr>
      </w:pPr>
      <w:r>
        <w:rPr>
          <w:lang w:eastAsia="ru-RU"/>
        </w:rPr>
        <w:t xml:space="preserve">почетное звание "Заслуженный геолог Иркутской области"; </w:t>
      </w:r>
      <w:r>
        <w:rPr>
          <w:lang w:eastAsia="ru-RU"/>
        </w:rPr>
      </w:r>
      <w:r>
        <w:rPr>
          <w:lang w:eastAsia="ru-RU"/>
        </w:rPr>
      </w:r>
    </w:p>
    <w:p>
      <w:pPr>
        <w:pStyle w:val="836"/>
        <w:ind w:firstLine="540"/>
        <w:jc w:val="both"/>
        <w:spacing w:line="0" w:lineRule="atLeast"/>
        <w:rPr>
          <w:lang w:eastAsia="ru-RU"/>
        </w:rPr>
      </w:pPr>
      <w:r>
        <w:rPr>
          <w:lang w:eastAsia="ru-RU"/>
        </w:rPr>
        <w:t xml:space="preserve">почетное звание "Заслуженный работник дорожного хозяйства Иркутской области"; </w:t>
      </w:r>
      <w:r>
        <w:rPr>
          <w:lang w:eastAsia="ru-RU"/>
        </w:rPr>
      </w:r>
      <w:r>
        <w:rPr>
          <w:lang w:eastAsia="ru-RU"/>
        </w:rPr>
      </w:r>
    </w:p>
    <w:p>
      <w:pPr>
        <w:pStyle w:val="836"/>
        <w:ind w:firstLine="540"/>
        <w:jc w:val="both"/>
        <w:spacing w:line="0" w:lineRule="atLeast"/>
        <w:rPr>
          <w:lang w:eastAsia="ru-RU"/>
        </w:rPr>
      </w:pPr>
      <w:r>
        <w:rPr>
          <w:lang w:eastAsia="ru-RU"/>
        </w:rPr>
        <w:t xml:space="preserve">почетное звание "Заслуженный работник жилищно-коммунального хозяйства Иркутской области"; </w:t>
      </w:r>
      <w:r>
        <w:rPr>
          <w:lang w:eastAsia="ru-RU"/>
        </w:rPr>
      </w:r>
      <w:r>
        <w:rPr>
          <w:lang w:eastAsia="ru-RU"/>
        </w:rPr>
      </w:r>
    </w:p>
    <w:p>
      <w:pPr>
        <w:pStyle w:val="836"/>
        <w:ind w:firstLine="540"/>
        <w:jc w:val="both"/>
        <w:spacing w:line="0" w:lineRule="atLeast"/>
        <w:rPr>
          <w:lang w:eastAsia="ru-RU"/>
        </w:rPr>
      </w:pPr>
      <w:r>
        <w:rPr>
          <w:lang w:eastAsia="ru-RU"/>
        </w:rPr>
        <w:t xml:space="preserve">почетное звание "Заслуженный работник здравоохранения Иркутской области"; </w:t>
      </w:r>
      <w:r>
        <w:rPr>
          <w:lang w:eastAsia="ru-RU"/>
        </w:rPr>
      </w:r>
      <w:r>
        <w:rPr>
          <w:lang w:eastAsia="ru-RU"/>
        </w:rPr>
      </w:r>
    </w:p>
    <w:p>
      <w:pPr>
        <w:pStyle w:val="836"/>
        <w:ind w:firstLine="540"/>
        <w:jc w:val="both"/>
        <w:spacing w:line="0" w:lineRule="atLeast"/>
        <w:rPr>
          <w:lang w:eastAsia="ru-RU"/>
        </w:rPr>
      </w:pPr>
      <w:r>
        <w:rPr>
          <w:lang w:eastAsia="ru-RU"/>
        </w:rPr>
        <w:t xml:space="preserve">почетное звание "Заслуженный работник культуры и искусства Иркутской области"; </w:t>
      </w:r>
      <w:r>
        <w:rPr>
          <w:lang w:eastAsia="ru-RU"/>
        </w:rPr>
      </w:r>
      <w:r>
        <w:rPr>
          <w:lang w:eastAsia="ru-RU"/>
        </w:rPr>
      </w:r>
    </w:p>
    <w:p>
      <w:pPr>
        <w:pStyle w:val="836"/>
        <w:ind w:firstLine="540"/>
        <w:jc w:val="both"/>
        <w:spacing w:line="0" w:lineRule="atLeast"/>
        <w:rPr>
          <w:lang w:eastAsia="ru-RU"/>
        </w:rPr>
      </w:pPr>
      <w:r>
        <w:rPr>
          <w:lang w:eastAsia="ru-RU"/>
        </w:rPr>
        <w:t xml:space="preserve">почетное звание "Заслуженный работник лесного хозяйства Иркутской области"; </w:t>
      </w:r>
      <w:r>
        <w:rPr>
          <w:lang w:eastAsia="ru-RU"/>
        </w:rPr>
      </w:r>
      <w:r>
        <w:rPr>
          <w:lang w:eastAsia="ru-RU"/>
        </w:rPr>
      </w:r>
    </w:p>
    <w:p>
      <w:pPr>
        <w:pStyle w:val="836"/>
        <w:ind w:firstLine="540"/>
        <w:jc w:val="both"/>
        <w:spacing w:line="0" w:lineRule="atLeast"/>
        <w:rPr>
          <w:lang w:eastAsia="ru-RU"/>
        </w:rPr>
      </w:pPr>
      <w:r>
        <w:rPr>
          <w:lang w:eastAsia="ru-RU"/>
        </w:rPr>
        <w:t xml:space="preserve">почетное звание "Заслуженный работник науки и высшей школы Иркутской области"; </w:t>
      </w:r>
      <w:r>
        <w:rPr>
          <w:lang w:eastAsia="ru-RU"/>
        </w:rPr>
      </w:r>
      <w:r>
        <w:rPr>
          <w:lang w:eastAsia="ru-RU"/>
        </w:rPr>
      </w:r>
    </w:p>
    <w:p>
      <w:pPr>
        <w:pStyle w:val="836"/>
        <w:ind w:firstLine="540"/>
        <w:jc w:val="both"/>
        <w:spacing w:line="0" w:lineRule="atLeast"/>
        <w:rPr>
          <w:lang w:eastAsia="ru-RU"/>
        </w:rPr>
      </w:pPr>
      <w:r>
        <w:rPr>
          <w:lang w:eastAsia="ru-RU"/>
        </w:rPr>
        <w:t xml:space="preserve">почетное звание "Заслуженный работник образования Иркутской области"; </w:t>
      </w:r>
      <w:r>
        <w:rPr>
          <w:lang w:eastAsia="ru-RU"/>
        </w:rPr>
      </w:r>
      <w:r>
        <w:rPr>
          <w:lang w:eastAsia="ru-RU"/>
        </w:rPr>
      </w:r>
    </w:p>
    <w:p>
      <w:pPr>
        <w:pStyle w:val="836"/>
        <w:ind w:firstLine="540"/>
        <w:jc w:val="both"/>
        <w:spacing w:line="0" w:lineRule="atLeast"/>
        <w:rPr>
          <w:lang w:eastAsia="ru-RU"/>
        </w:rPr>
      </w:pPr>
      <w:r>
        <w:rPr>
          <w:lang w:eastAsia="ru-RU"/>
        </w:rPr>
        <w:t xml:space="preserve">почетное звание "Заслуженный работник промышленности Иркутской области"; </w:t>
      </w:r>
      <w:r>
        <w:rPr>
          <w:lang w:eastAsia="ru-RU"/>
        </w:rPr>
      </w:r>
      <w:r>
        <w:rPr>
          <w:lang w:eastAsia="ru-RU"/>
        </w:rPr>
      </w:r>
    </w:p>
    <w:p>
      <w:pPr>
        <w:pStyle w:val="836"/>
        <w:ind w:firstLine="540"/>
        <w:jc w:val="both"/>
        <w:spacing w:line="0" w:lineRule="atLeast"/>
        <w:rPr>
          <w:lang w:eastAsia="ru-RU"/>
        </w:rPr>
      </w:pPr>
      <w:r>
        <w:rPr>
          <w:lang w:eastAsia="ru-RU"/>
        </w:rPr>
        <w:t xml:space="preserve">почетное звание "Заслуженный работник связи Иркутской области"; </w:t>
      </w:r>
      <w:r>
        <w:rPr>
          <w:lang w:eastAsia="ru-RU"/>
        </w:rPr>
      </w:r>
      <w:r>
        <w:rPr>
          <w:lang w:eastAsia="ru-RU"/>
        </w:rPr>
      </w:r>
    </w:p>
    <w:p>
      <w:pPr>
        <w:pStyle w:val="836"/>
        <w:ind w:firstLine="540"/>
        <w:jc w:val="both"/>
        <w:spacing w:line="0" w:lineRule="atLeast"/>
      </w:pPr>
      <w:r>
        <w:rPr>
          <w:lang w:eastAsia="ru-RU"/>
        </w:rPr>
        <w:t xml:space="preserve">почетное звание "Заслуженный работник сельского хозяйства Иркутской области"; </w:t>
      </w:r>
      <w:r/>
    </w:p>
    <w:p>
      <w:pPr>
        <w:pStyle w:val="836"/>
        <w:ind w:firstLine="540"/>
        <w:jc w:val="both"/>
        <w:spacing w:line="0" w:lineRule="atLeast"/>
        <w:rPr>
          <w:lang w:eastAsia="ru-RU"/>
        </w:rPr>
      </w:pPr>
      <w:r>
        <w:rPr>
          <w:lang w:eastAsia="ru-RU"/>
        </w:rPr>
        <w:t xml:space="preserve">почетное звание "Заслуженный работник социальной защиты населения Иркутской области"; </w:t>
      </w:r>
      <w:r>
        <w:rPr>
          <w:lang w:eastAsia="ru-RU"/>
        </w:rPr>
      </w:r>
      <w:r>
        <w:rPr>
          <w:lang w:eastAsia="ru-RU"/>
        </w:rPr>
      </w:r>
    </w:p>
    <w:p>
      <w:pPr>
        <w:pStyle w:val="836"/>
        <w:ind w:firstLine="540"/>
        <w:jc w:val="both"/>
        <w:spacing w:line="0" w:lineRule="atLeast"/>
        <w:rPr>
          <w:lang w:eastAsia="ru-RU"/>
        </w:rPr>
      </w:pPr>
      <w:r>
        <w:rPr>
          <w:lang w:eastAsia="ru-RU"/>
        </w:rPr>
        <w:t xml:space="preserve">почетное звание "Заслуженный работник торговли и сферы услуг Иркутской области"; </w:t>
      </w:r>
      <w:r>
        <w:rPr>
          <w:lang w:eastAsia="ru-RU"/>
        </w:rPr>
      </w:r>
      <w:r>
        <w:rPr>
          <w:lang w:eastAsia="ru-RU"/>
        </w:rPr>
      </w:r>
    </w:p>
    <w:p>
      <w:pPr>
        <w:pStyle w:val="836"/>
        <w:ind w:firstLine="540"/>
        <w:jc w:val="both"/>
        <w:spacing w:line="0" w:lineRule="atLeast"/>
        <w:rPr>
          <w:lang w:eastAsia="ru-RU"/>
        </w:rPr>
      </w:pPr>
      <w:r>
        <w:rPr>
          <w:lang w:eastAsia="ru-RU"/>
        </w:rPr>
        <w:t xml:space="preserve">почетное звание "Заслуженный работник транспорта Иркутской области"; </w:t>
      </w:r>
      <w:r>
        <w:rPr>
          <w:lang w:eastAsia="ru-RU"/>
        </w:rPr>
      </w:r>
      <w:r>
        <w:rPr>
          <w:lang w:eastAsia="ru-RU"/>
        </w:rPr>
      </w:r>
    </w:p>
    <w:p>
      <w:pPr>
        <w:pStyle w:val="836"/>
        <w:ind w:firstLine="540"/>
        <w:jc w:val="both"/>
        <w:spacing w:line="0" w:lineRule="atLeast"/>
        <w:rPr>
          <w:lang w:eastAsia="ru-RU"/>
        </w:rPr>
      </w:pPr>
      <w:r>
        <w:rPr>
          <w:lang w:eastAsia="ru-RU"/>
        </w:rPr>
        <w:t xml:space="preserve">почетное звание "Заслуженный работник физической культуры и спорта Иркутской области"; </w:t>
      </w:r>
      <w:r>
        <w:rPr>
          <w:lang w:eastAsia="ru-RU"/>
        </w:rPr>
      </w:r>
      <w:r>
        <w:rPr>
          <w:lang w:eastAsia="ru-RU"/>
        </w:rPr>
      </w:r>
    </w:p>
    <w:p>
      <w:pPr>
        <w:pStyle w:val="836"/>
        <w:ind w:firstLine="540"/>
        <w:jc w:val="both"/>
        <w:spacing w:line="0" w:lineRule="atLeast"/>
        <w:rPr>
          <w:lang w:eastAsia="ru-RU"/>
        </w:rPr>
      </w:pPr>
      <w:r>
        <w:rPr>
          <w:lang w:eastAsia="ru-RU"/>
        </w:rPr>
        <w:t xml:space="preserve">почетное звание "Заслуженный строитель Иркутской области"; </w:t>
      </w:r>
      <w:r>
        <w:rPr>
          <w:lang w:eastAsia="ru-RU"/>
        </w:rPr>
      </w:r>
      <w:r>
        <w:rPr>
          <w:lang w:eastAsia="ru-RU"/>
        </w:rPr>
      </w:r>
    </w:p>
    <w:p>
      <w:pPr>
        <w:pStyle w:val="836"/>
        <w:ind w:firstLine="540"/>
        <w:jc w:val="both"/>
        <w:spacing w:line="0" w:lineRule="atLeast"/>
        <w:rPr>
          <w:lang w:eastAsia="ru-RU"/>
        </w:rPr>
      </w:pPr>
      <w:r>
        <w:rPr>
          <w:lang w:eastAsia="ru-RU"/>
        </w:rPr>
        <w:t xml:space="preserve">почетное звание "Заслуженный эколог Иркутской области"; </w:t>
      </w:r>
      <w:r>
        <w:rPr>
          <w:lang w:eastAsia="ru-RU"/>
        </w:rPr>
      </w:r>
      <w:r>
        <w:rPr>
          <w:lang w:eastAsia="ru-RU"/>
        </w:rPr>
      </w:r>
    </w:p>
    <w:p>
      <w:pPr>
        <w:pStyle w:val="836"/>
        <w:ind w:firstLine="540"/>
        <w:jc w:val="both"/>
        <w:spacing w:line="0" w:lineRule="atLeast"/>
        <w:rPr>
          <w:lang w:eastAsia="ru-RU"/>
        </w:rPr>
      </w:pPr>
      <w:r>
        <w:rPr>
          <w:lang w:eastAsia="ru-RU"/>
        </w:rPr>
        <w:t xml:space="preserve">почетное звание "Заслуженный энергетик Иркутской области"; </w:t>
      </w:r>
      <w:r>
        <w:rPr>
          <w:lang w:eastAsia="ru-RU"/>
        </w:rPr>
      </w:r>
      <w:r>
        <w:rPr>
          <w:lang w:eastAsia="ru-RU"/>
        </w:rPr>
      </w:r>
    </w:p>
    <w:p>
      <w:pPr>
        <w:pStyle w:val="836"/>
        <w:ind w:firstLine="540"/>
        <w:jc w:val="both"/>
        <w:spacing w:line="0" w:lineRule="atLeast"/>
        <w:rPr>
          <w:lang w:eastAsia="ru-RU"/>
        </w:rPr>
      </w:pPr>
      <w:r>
        <w:rPr>
          <w:lang w:eastAsia="ru-RU"/>
        </w:rPr>
        <w:t xml:space="preserve">почетное звание "Заслуженный юрист Иркутской области"; </w:t>
      </w:r>
      <w:r>
        <w:rPr>
          <w:lang w:eastAsia="ru-RU"/>
        </w:rPr>
      </w:r>
      <w:r>
        <w:rPr>
          <w:lang w:eastAsia="ru-RU"/>
        </w:rPr>
      </w:r>
    </w:p>
    <w:p>
      <w:pPr>
        <w:pStyle w:val="836"/>
        <w:ind w:firstLine="540"/>
        <w:jc w:val="both"/>
        <w:spacing w:line="0" w:lineRule="atLeast"/>
        <w:rPr>
          <w:lang w:eastAsia="ru-RU"/>
        </w:rPr>
      </w:pPr>
      <w:r>
        <w:rPr>
          <w:lang w:eastAsia="ru-RU"/>
        </w:rPr>
        <w:t xml:space="preserve">знак отличия "За заслуги перед Иркутской областью"; </w:t>
      </w:r>
      <w:r>
        <w:rPr>
          <w:lang w:eastAsia="ru-RU"/>
        </w:rPr>
      </w:r>
      <w:r>
        <w:rPr>
          <w:lang w:eastAsia="ru-RU"/>
        </w:rPr>
      </w:r>
    </w:p>
    <w:p>
      <w:pPr>
        <w:pStyle w:val="836"/>
        <w:ind w:firstLine="540"/>
        <w:jc w:val="both"/>
        <w:spacing w:line="0" w:lineRule="atLeast"/>
        <w:rPr>
          <w:lang w:eastAsia="ru-RU"/>
        </w:rPr>
      </w:pPr>
      <w:r>
        <w:rPr>
          <w:lang w:eastAsia="ru-RU"/>
        </w:rPr>
        <w:t xml:space="preserve">Почетная грамота Губернатора Иркутской области; </w:t>
      </w:r>
      <w:r>
        <w:rPr>
          <w:lang w:eastAsia="ru-RU"/>
        </w:rPr>
      </w:r>
      <w:r>
        <w:rPr>
          <w:lang w:eastAsia="ru-RU"/>
        </w:rPr>
      </w:r>
    </w:p>
    <w:p>
      <w:pPr>
        <w:pStyle w:val="836"/>
        <w:ind w:firstLine="540"/>
        <w:jc w:val="both"/>
        <w:spacing w:line="0" w:lineRule="atLeast"/>
        <w:rPr>
          <w:lang w:eastAsia="ru-RU"/>
        </w:rPr>
      </w:pPr>
      <w:r>
        <w:rPr>
          <w:lang w:eastAsia="ru-RU"/>
        </w:rPr>
        <w:t xml:space="preserve">почетное звание "Почетный гражданин Иркутской области"; </w:t>
      </w:r>
      <w:r>
        <w:rPr>
          <w:lang w:eastAsia="ru-RU"/>
        </w:rPr>
      </w:r>
      <w:r>
        <w:rPr>
          <w:lang w:eastAsia="ru-RU"/>
        </w:rPr>
      </w:r>
    </w:p>
    <w:p>
      <w:pPr>
        <w:pStyle w:val="836"/>
        <w:ind w:firstLine="540"/>
        <w:jc w:val="both"/>
        <w:spacing w:before="168"/>
        <w:rPr>
          <w:lang w:eastAsia="ru-RU"/>
        </w:rPr>
      </w:pPr>
      <w:r>
        <w:rPr>
          <w:lang w:eastAsia="ru-RU"/>
        </w:rPr>
        <w:t xml:space="preserve">государственные награды и почетные звания Усть-Ордынского Бурятского автономного округа, награды органов государственной власти Усть-Ордынского Бурятского автономного округа, учрежденные </w:t>
      </w:r>
      <w:r>
        <w:rPr>
          <w:lang w:eastAsia="ru-RU"/>
        </w:rPr>
        <w:fldChar w:fldCharType="begin"/>
      </w:r>
      <w:r>
        <w:rPr>
          <w:lang w:eastAsia="ru-RU"/>
        </w:rPr>
        <w:instrText xml:space="preserve"> HYPERLINK "https://login.consultant.ru/link/?req=doc&amp;base=RLAW411&amp;n=31464&amp;date=21.01.2025" </w:instrText>
      </w:r>
      <w:r>
        <w:rPr>
          <w:lang w:eastAsia="ru-RU"/>
        </w:rPr>
        <w:fldChar w:fldCharType="separate"/>
      </w:r>
      <w:r>
        <w:rPr>
          <w:color w:val="0000ff"/>
          <w:u w:val="single"/>
          <w:lang w:eastAsia="ru-RU"/>
        </w:rPr>
        <w:t xml:space="preserve">Законом</w:t>
      </w:r>
      <w:r>
        <w:rPr>
          <w:lang w:eastAsia="ru-RU"/>
        </w:rPr>
        <w:fldChar w:fldCharType="end"/>
      </w:r>
      <w:r>
        <w:rPr>
          <w:lang w:eastAsia="ru-RU"/>
        </w:rPr>
        <w:t xml:space="preserve"> У</w:t>
      </w:r>
      <w:r>
        <w:rPr>
          <w:lang w:eastAsia="ru-RU"/>
        </w:rPr>
        <w:t xml:space="preserve">сть-Ордынского Бурятского автономного округа от 2 июня 2000 года N 116-оз "О государственных наградах, почетных званиях Усть-Ордынского Бурятского автономного округа и наградах органов государственной власти Усть-Ордынского Бурятского автономного округа": </w:t>
      </w:r>
      <w:r>
        <w:rPr>
          <w:lang w:eastAsia="ru-RU"/>
        </w:rPr>
      </w:r>
      <w:r>
        <w:rPr>
          <w:lang w:eastAsia="ru-RU"/>
        </w:rPr>
      </w:r>
    </w:p>
    <w:p>
      <w:pPr>
        <w:pStyle w:val="836"/>
        <w:ind w:firstLine="540"/>
        <w:jc w:val="both"/>
        <w:rPr>
          <w:lang w:eastAsia="ru-RU"/>
        </w:rPr>
      </w:pPr>
      <w:r>
        <w:rPr>
          <w:lang w:eastAsia="ru-RU"/>
        </w:rPr>
        <w:t xml:space="preserve">почетное звание "Ветеран труда", присвоенное организацией, осуществлявшей деятельность на территории Иркутской области; </w:t>
      </w:r>
      <w:r>
        <w:rPr>
          <w:lang w:eastAsia="ru-RU"/>
        </w:rPr>
      </w:r>
      <w:r>
        <w:rPr>
          <w:lang w:eastAsia="ru-RU"/>
        </w:rPr>
      </w:r>
    </w:p>
    <w:p>
      <w:pPr>
        <w:pStyle w:val="836"/>
        <w:ind w:firstLine="540"/>
        <w:jc w:val="both"/>
        <w:rPr>
          <w:lang w:eastAsia="ru-RU"/>
        </w:rPr>
      </w:pPr>
      <w:r>
        <w:rPr>
          <w:lang w:eastAsia="ru-RU"/>
        </w:rPr>
        <w:t xml:space="preserve">звание "Ударник коммунистического труда"; </w:t>
      </w:r>
      <w:r>
        <w:rPr>
          <w:lang w:eastAsia="ru-RU"/>
        </w:rPr>
      </w:r>
      <w:r>
        <w:rPr>
          <w:lang w:eastAsia="ru-RU"/>
        </w:rPr>
      </w:r>
    </w:p>
    <w:p>
      <w:pPr>
        <w:pStyle w:val="836"/>
        <w:ind w:firstLine="540"/>
        <w:jc w:val="both"/>
        <w:rPr>
          <w:lang w:eastAsia="ru-RU"/>
        </w:rPr>
      </w:pPr>
      <w:r>
        <w:rPr>
          <w:lang w:eastAsia="ru-RU"/>
        </w:rPr>
        <w:t xml:space="preserve">почетная грамота Центросоюза; </w:t>
      </w:r>
      <w:r>
        <w:rPr>
          <w:lang w:eastAsia="ru-RU"/>
        </w:rPr>
      </w:r>
      <w:r>
        <w:rPr>
          <w:lang w:eastAsia="ru-RU"/>
        </w:rPr>
      </w:r>
    </w:p>
    <w:p>
      <w:pPr>
        <w:pStyle w:val="836"/>
        <w:ind w:firstLine="540"/>
        <w:jc w:val="both"/>
        <w:rPr>
          <w:lang w:eastAsia="ru-RU"/>
        </w:rPr>
      </w:pPr>
      <w:r>
        <w:rPr>
          <w:lang w:eastAsia="ru-RU"/>
        </w:rPr>
        <w:t xml:space="preserve">почетные грамоты и знаки ВЦСПС, Федерации независимых профсоюзов России (ФНПР), ЦК профсоюзов, Центрального Совета по управлению курортами профсоюзов СССР, Про</w:t>
      </w:r>
      <w:r>
        <w:rPr>
          <w:lang w:eastAsia="ru-RU"/>
        </w:rPr>
        <w:t xml:space="preserve">фкурорта, Центрального совета спортивных обществ профсоюзов, почетные грамоты Союза "Иркутское областное объединение организаций профсоюзов" (Иркутского областного объединения организаций профсоюзов, Иркутского областного Совета профсоюзов (Облсовпрофа)); </w:t>
      </w:r>
      <w:r>
        <w:rPr>
          <w:lang w:eastAsia="ru-RU"/>
        </w:rPr>
      </w:r>
      <w:r>
        <w:rPr>
          <w:lang w:eastAsia="ru-RU"/>
        </w:rPr>
      </w:r>
    </w:p>
    <w:p>
      <w:pPr>
        <w:pStyle w:val="836"/>
        <w:ind w:firstLine="540"/>
        <w:jc w:val="both"/>
        <w:rPr>
          <w:lang w:eastAsia="ru-RU"/>
        </w:rPr>
      </w:pPr>
      <w:r>
        <w:rPr>
          <w:lang w:eastAsia="ru-RU"/>
        </w:rPr>
        <w:t xml:space="preserve">почетные грамоты Иркутского областного комитета КПСС, исполнительного комитета Иркутского областного Совета народных депутатов, Иркутского областного комитета комсомола; </w:t>
      </w:r>
      <w:r>
        <w:rPr>
          <w:lang w:eastAsia="ru-RU"/>
        </w:rPr>
      </w:r>
      <w:r>
        <w:rPr>
          <w:lang w:eastAsia="ru-RU"/>
        </w:rPr>
      </w:r>
    </w:p>
    <w:p>
      <w:pPr>
        <w:pStyle w:val="836"/>
        <w:ind w:firstLine="540"/>
        <w:jc w:val="both"/>
        <w:rPr>
          <w:lang w:eastAsia="ru-RU"/>
        </w:rPr>
      </w:pPr>
      <w:r>
        <w:rPr>
          <w:lang w:eastAsia="ru-RU"/>
        </w:rPr>
        <w:t xml:space="preserve">знак "Золотое перо", учрежденный администрацией Иркутской области в целях награждения победителей ежегодного конкурса "Журналист года Иркутской области"; </w:t>
      </w:r>
      <w:r>
        <w:rPr>
          <w:lang w:eastAsia="ru-RU"/>
        </w:rPr>
      </w:r>
      <w:r>
        <w:rPr>
          <w:lang w:eastAsia="ru-RU"/>
        </w:rPr>
      </w:r>
    </w:p>
    <w:p>
      <w:pPr>
        <w:pStyle w:val="836"/>
        <w:ind w:firstLine="540"/>
        <w:jc w:val="both"/>
        <w:rPr>
          <w:lang w:eastAsia="ru-RU"/>
        </w:rPr>
      </w:pPr>
      <w:r>
        <w:rPr>
          <w:lang w:eastAsia="ru-RU"/>
        </w:rPr>
        <w:t xml:space="preserve">Почетный знак "Материнская слава", учрежденный Губернатором Иркутской области; </w:t>
      </w:r>
      <w:r>
        <w:rPr>
          <w:lang w:eastAsia="ru-RU"/>
        </w:rPr>
      </w:r>
      <w:r>
        <w:rPr>
          <w:lang w:eastAsia="ru-RU"/>
        </w:rPr>
      </w:r>
    </w:p>
    <w:p>
      <w:pPr>
        <w:pStyle w:val="836"/>
        <w:rPr>
          <w:lang w:eastAsia="ru-RU"/>
        </w:rPr>
      </w:pPr>
      <w:r>
        <w:rPr>
          <w:sz w:val="29"/>
          <w:szCs w:val="29"/>
          <w:lang w:eastAsia="ru-RU"/>
        </w:rPr>
        <w:t xml:space="preserve"> </w:t>
      </w:r>
      <w:r>
        <w:rPr>
          <w:sz w:val="29"/>
          <w:szCs w:val="29"/>
          <w:lang w:eastAsia="ru-RU"/>
        </w:rPr>
        <w:t xml:space="preserve">       </w:t>
      </w:r>
      <w:r>
        <w:rPr>
          <w:lang w:eastAsia="ru-RU"/>
        </w:rPr>
        <w:t xml:space="preserve">Благодарност</w:t>
      </w:r>
      <w:r>
        <w:rPr>
          <w:lang w:eastAsia="ru-RU"/>
        </w:rPr>
        <w:t xml:space="preserve">ь Губернатора Иркутской области</w:t>
      </w:r>
      <w:r>
        <w:rPr>
          <w:lang w:eastAsia="ru-RU"/>
        </w:rPr>
        <w:t xml:space="preserve">, Почетная грамота Законодательного Собрания Иркутской области</w:t>
      </w:r>
      <w:r>
        <w:rPr>
          <w:lang w:eastAsia="ru-RU"/>
        </w:rPr>
        <w:t xml:space="preserve">,</w:t>
      </w:r>
      <w:r>
        <w:rPr>
          <w:lang w:eastAsia="ru-RU"/>
        </w:rPr>
        <w:t xml:space="preserve"> Почетная грамота Губернатора Иркутской области  </w:t>
      </w:r>
      <w:r>
        <w:rPr>
          <w:lang w:eastAsia="ru-RU"/>
        </w:rPr>
      </w:r>
      <w:r>
        <w:rPr>
          <w:lang w:eastAsia="ru-RU"/>
        </w:rPr>
      </w:r>
    </w:p>
    <w:p>
      <w:pPr>
        <w:pStyle w:val="836"/>
        <w:ind w:firstLine="540"/>
        <w:jc w:val="both"/>
        <w:spacing w:before="168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pStyle w:val="836"/>
        <w:ind w:firstLine="540"/>
        <w:jc w:val="both"/>
        <w:spacing w:before="168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pStyle w:val="836"/>
        <w:ind w:firstLine="540"/>
        <w:jc w:val="both"/>
        <w:spacing w:before="168"/>
        <w:rPr>
          <w:lang w:eastAsia="ru-RU"/>
        </w:rPr>
      </w:pPr>
      <w:r>
        <w:rPr>
          <w:lang w:eastAsia="ru-RU"/>
        </w:rPr>
        <w:t xml:space="preserve">Почетная грамота Усть-Ордынского Бурятского автономного округа; </w:t>
      </w:r>
      <w:r>
        <w:rPr>
          <w:lang w:eastAsia="ru-RU"/>
        </w:rPr>
      </w:r>
      <w:r>
        <w:rPr>
          <w:lang w:eastAsia="ru-RU"/>
        </w:rPr>
      </w:r>
    </w:p>
    <w:p>
      <w:pPr>
        <w:pStyle w:val="836"/>
        <w:ind w:firstLine="540"/>
        <w:jc w:val="both"/>
        <w:spacing w:before="168"/>
        <w:rPr>
          <w:lang w:eastAsia="ru-RU"/>
        </w:rPr>
      </w:pPr>
      <w:r>
        <w:rPr>
          <w:lang w:eastAsia="ru-RU"/>
        </w:rPr>
        <w:t xml:space="preserve">медаль "За заслуги в объединении Усть-Ордынского Бурятского автономного округа и Иркутской области"; </w:t>
      </w:r>
      <w:r>
        <w:rPr>
          <w:lang w:eastAsia="ru-RU"/>
        </w:rPr>
      </w:r>
      <w:r>
        <w:rPr>
          <w:lang w:eastAsia="ru-RU"/>
        </w:rPr>
      </w:r>
    </w:p>
    <w:p>
      <w:pPr>
        <w:pStyle w:val="836"/>
        <w:ind w:firstLine="540"/>
        <w:jc w:val="both"/>
        <w:spacing w:before="168"/>
        <w:rPr>
          <w:lang w:eastAsia="ru-RU"/>
        </w:rPr>
      </w:pPr>
      <w:r>
        <w:rPr>
          <w:lang w:eastAsia="ru-RU"/>
        </w:rPr>
        <w:t xml:space="preserve">юбилейная медаль "70 лет Усть-Ордынскому Бурятскому автономному округу"; </w:t>
      </w:r>
      <w:r>
        <w:rPr>
          <w:lang w:eastAsia="ru-RU"/>
        </w:rPr>
      </w:r>
      <w:r>
        <w:rPr>
          <w:lang w:eastAsia="ru-RU"/>
        </w:rPr>
      </w:r>
    </w:p>
    <w:p>
      <w:pPr>
        <w:pStyle w:val="836"/>
        <w:ind w:firstLine="540"/>
        <w:jc w:val="both"/>
        <w:spacing w:before="168"/>
        <w:rPr>
          <w:lang w:eastAsia="ru-RU"/>
        </w:rPr>
      </w:pPr>
      <w:r>
        <w:rPr>
          <w:lang w:eastAsia="ru-RU"/>
        </w:rPr>
        <w:t xml:space="preserve">Благодарственное письмо Усть-Ордынского Бурятского автономного округа; </w:t>
      </w:r>
      <w:r>
        <w:rPr>
          <w:lang w:eastAsia="ru-RU"/>
        </w:rPr>
      </w:r>
      <w:r>
        <w:rPr>
          <w:lang w:eastAsia="ru-RU"/>
        </w:rPr>
      </w:r>
    </w:p>
    <w:p>
      <w:pPr>
        <w:pStyle w:val="836"/>
        <w:ind w:firstLine="540"/>
        <w:jc w:val="both"/>
        <w:spacing w:before="168"/>
        <w:rPr>
          <w:lang w:eastAsia="ru-RU"/>
        </w:rPr>
      </w:pPr>
      <w:r>
        <w:rPr>
          <w:lang w:eastAsia="ru-RU"/>
        </w:rPr>
        <w:t xml:space="preserve">Почетный знак "Долгожитель"; </w:t>
      </w:r>
      <w:r>
        <w:rPr>
          <w:lang w:eastAsia="ru-RU"/>
        </w:rPr>
      </w:r>
      <w:r>
        <w:rPr>
          <w:lang w:eastAsia="ru-RU"/>
        </w:rPr>
      </w:r>
    </w:p>
    <w:p>
      <w:pPr>
        <w:pStyle w:val="836"/>
        <w:ind w:firstLine="540"/>
        <w:jc w:val="both"/>
        <w:spacing w:before="168"/>
        <w:rPr>
          <w:lang w:eastAsia="ru-RU"/>
        </w:rPr>
      </w:pPr>
      <w:r>
        <w:rPr>
          <w:lang w:eastAsia="ru-RU"/>
        </w:rPr>
        <w:t xml:space="preserve">Почетный знак "Почетный работник государственной службы Усть-Ордынского Бурятского автономного округа"; </w:t>
      </w:r>
      <w:r>
        <w:rPr>
          <w:lang w:eastAsia="ru-RU"/>
        </w:rPr>
      </w:r>
      <w:r>
        <w:rPr>
          <w:lang w:eastAsia="ru-RU"/>
        </w:rPr>
      </w:r>
    </w:p>
    <w:p>
      <w:pPr>
        <w:pStyle w:val="836"/>
        <w:ind w:firstLine="540"/>
        <w:jc w:val="both"/>
        <w:spacing w:before="168"/>
        <w:rPr>
          <w:lang w:eastAsia="ru-RU"/>
        </w:rPr>
      </w:pPr>
      <w:r>
        <w:rPr>
          <w:lang w:eastAsia="ru-RU"/>
        </w:rPr>
        <w:t xml:space="preserve">Почетный знак "Почетный работник муниципальной службы Усть-Ордынского Бурятского автономного округа"; </w:t>
      </w:r>
      <w:r>
        <w:rPr>
          <w:lang w:eastAsia="ru-RU"/>
        </w:rPr>
      </w:r>
      <w:r>
        <w:rPr>
          <w:lang w:eastAsia="ru-RU"/>
        </w:rPr>
      </w:r>
    </w:p>
    <w:p>
      <w:pPr>
        <w:pStyle w:val="836"/>
        <w:ind w:firstLine="540"/>
        <w:jc w:val="both"/>
        <w:spacing w:before="168"/>
        <w:rPr>
          <w:lang w:eastAsia="ru-RU"/>
        </w:rPr>
      </w:pPr>
      <w:r>
        <w:rPr>
          <w:lang w:eastAsia="ru-RU"/>
        </w:rPr>
        <w:t xml:space="preserve">Знак отличия "Гражданская доблесть" (в честь Дня округа); </w:t>
      </w:r>
      <w:r>
        <w:rPr>
          <w:lang w:eastAsia="ru-RU"/>
        </w:rPr>
      </w:r>
      <w:r>
        <w:rPr>
          <w:lang w:eastAsia="ru-RU"/>
        </w:rPr>
      </w:r>
    </w:p>
    <w:p>
      <w:pPr>
        <w:pStyle w:val="836"/>
        <w:ind w:firstLine="540"/>
        <w:jc w:val="both"/>
        <w:spacing w:before="168"/>
        <w:rPr>
          <w:lang w:eastAsia="ru-RU"/>
        </w:rPr>
      </w:pPr>
      <w:r>
        <w:rPr>
          <w:lang w:eastAsia="ru-RU"/>
        </w:rPr>
        <w:t xml:space="preserve">почетные звания Усть-Ордынского Бурятского автономного округа: </w:t>
      </w:r>
      <w:r>
        <w:rPr>
          <w:lang w:eastAsia="ru-RU"/>
        </w:rPr>
      </w:r>
      <w:r>
        <w:rPr>
          <w:lang w:eastAsia="ru-RU"/>
        </w:rPr>
      </w:r>
    </w:p>
    <w:p>
      <w:pPr>
        <w:pStyle w:val="836"/>
        <w:ind w:firstLine="540"/>
        <w:jc w:val="both"/>
        <w:spacing w:before="168"/>
        <w:rPr>
          <w:lang w:eastAsia="ru-RU"/>
        </w:rPr>
      </w:pPr>
      <w:r>
        <w:rPr>
          <w:lang w:eastAsia="ru-RU"/>
        </w:rPr>
        <w:t xml:space="preserve">Почетный гражданин Усть-Ордынского Бурятского автономного округа; </w:t>
      </w:r>
      <w:r>
        <w:rPr>
          <w:lang w:eastAsia="ru-RU"/>
        </w:rPr>
      </w:r>
      <w:r>
        <w:rPr>
          <w:lang w:eastAsia="ru-RU"/>
        </w:rPr>
      </w:r>
    </w:p>
    <w:p>
      <w:pPr>
        <w:pStyle w:val="836"/>
        <w:ind w:firstLine="540"/>
        <w:jc w:val="both"/>
        <w:spacing w:before="168"/>
        <w:rPr>
          <w:lang w:eastAsia="ru-RU"/>
        </w:rPr>
      </w:pPr>
      <w:r>
        <w:rPr>
          <w:lang w:eastAsia="ru-RU"/>
        </w:rPr>
        <w:t xml:space="preserve">заслуженный работник сельского хозяйства Усть-Ордынского Бурятского автономного округа; </w:t>
      </w:r>
      <w:r>
        <w:rPr>
          <w:lang w:eastAsia="ru-RU"/>
        </w:rPr>
      </w:r>
      <w:r>
        <w:rPr>
          <w:lang w:eastAsia="ru-RU"/>
        </w:rPr>
      </w:r>
    </w:p>
    <w:p>
      <w:pPr>
        <w:pStyle w:val="836"/>
        <w:ind w:firstLine="540"/>
        <w:jc w:val="both"/>
        <w:spacing w:before="168"/>
        <w:rPr>
          <w:lang w:eastAsia="ru-RU"/>
        </w:rPr>
      </w:pPr>
      <w:r>
        <w:rPr>
          <w:lang w:eastAsia="ru-RU"/>
        </w:rPr>
        <w:t xml:space="preserve">заслуженный работник образования Усть-Ордынского Бурятского автономного округа; </w:t>
      </w:r>
      <w:r>
        <w:rPr>
          <w:lang w:eastAsia="ru-RU"/>
        </w:rPr>
      </w:r>
      <w:r>
        <w:rPr>
          <w:lang w:eastAsia="ru-RU"/>
        </w:rPr>
      </w:r>
    </w:p>
    <w:p>
      <w:pPr>
        <w:pStyle w:val="836"/>
        <w:ind w:firstLine="540"/>
        <w:jc w:val="both"/>
        <w:spacing w:before="168"/>
        <w:rPr>
          <w:lang w:eastAsia="ru-RU"/>
        </w:rPr>
      </w:pPr>
      <w:r>
        <w:rPr>
          <w:lang w:eastAsia="ru-RU"/>
        </w:rPr>
        <w:t xml:space="preserve">заслуженный работник здравоохранения Усть-Ордынского Бурятского автономного округа; </w:t>
      </w:r>
      <w:r>
        <w:rPr>
          <w:lang w:eastAsia="ru-RU"/>
        </w:rPr>
      </w:r>
      <w:r>
        <w:rPr>
          <w:lang w:eastAsia="ru-RU"/>
        </w:rPr>
      </w:r>
    </w:p>
    <w:p>
      <w:pPr>
        <w:pStyle w:val="836"/>
        <w:ind w:firstLine="540"/>
        <w:jc w:val="both"/>
        <w:spacing w:before="168"/>
        <w:rPr>
          <w:lang w:eastAsia="ru-RU"/>
        </w:rPr>
      </w:pPr>
      <w:r>
        <w:rPr>
          <w:lang w:eastAsia="ru-RU"/>
        </w:rPr>
        <w:t xml:space="preserve">заслуженный деятель культуры Усть-Ордынского Бурятского автономного округа; </w:t>
      </w:r>
      <w:r>
        <w:rPr>
          <w:lang w:eastAsia="ru-RU"/>
        </w:rPr>
      </w:r>
      <w:r>
        <w:rPr>
          <w:lang w:eastAsia="ru-RU"/>
        </w:rPr>
      </w:r>
    </w:p>
    <w:p>
      <w:pPr>
        <w:pStyle w:val="836"/>
        <w:ind w:firstLine="540"/>
        <w:jc w:val="both"/>
        <w:spacing w:before="168"/>
        <w:rPr>
          <w:lang w:eastAsia="ru-RU"/>
        </w:rPr>
      </w:pPr>
      <w:r>
        <w:rPr>
          <w:lang w:eastAsia="ru-RU"/>
        </w:rPr>
        <w:t xml:space="preserve">заслуженный деятель физической культуры и спорта Усть-Ордынского Бурятского автономного округа; </w:t>
      </w:r>
      <w:r>
        <w:rPr>
          <w:lang w:eastAsia="ru-RU"/>
        </w:rPr>
      </w:r>
      <w:r>
        <w:rPr>
          <w:lang w:eastAsia="ru-RU"/>
        </w:rPr>
      </w:r>
    </w:p>
    <w:p>
      <w:pPr>
        <w:pStyle w:val="836"/>
        <w:ind w:firstLine="540"/>
        <w:jc w:val="both"/>
        <w:spacing w:before="168"/>
        <w:rPr>
          <w:lang w:eastAsia="ru-RU"/>
        </w:rPr>
      </w:pPr>
      <w:r>
        <w:rPr>
          <w:lang w:eastAsia="ru-RU"/>
        </w:rPr>
        <w:t xml:space="preserve">заслуженный сотрудник органов внутренних дел; </w:t>
      </w:r>
      <w:r>
        <w:rPr>
          <w:lang w:eastAsia="ru-RU"/>
        </w:rPr>
      </w:r>
      <w:r>
        <w:rPr>
          <w:lang w:eastAsia="ru-RU"/>
        </w:rPr>
      </w:r>
    </w:p>
    <w:p>
      <w:pPr>
        <w:pStyle w:val="836"/>
        <w:ind w:firstLine="540"/>
        <w:jc w:val="both"/>
        <w:spacing w:before="168"/>
        <w:rPr>
          <w:lang w:eastAsia="ru-RU"/>
        </w:rPr>
      </w:pPr>
      <w:r>
        <w:rPr>
          <w:lang w:eastAsia="ru-RU"/>
        </w:rPr>
        <w:t xml:space="preserve">заслуженный юрист Усть-Ордынского Бурятского автономного округа; </w:t>
      </w:r>
      <w:r>
        <w:rPr>
          <w:lang w:eastAsia="ru-RU"/>
        </w:rPr>
      </w:r>
      <w:r>
        <w:rPr>
          <w:lang w:eastAsia="ru-RU"/>
        </w:rPr>
      </w:r>
    </w:p>
    <w:p>
      <w:pPr>
        <w:pStyle w:val="836"/>
        <w:ind w:firstLine="540"/>
        <w:jc w:val="both"/>
        <w:spacing w:before="168"/>
        <w:rPr>
          <w:lang w:eastAsia="ru-RU"/>
        </w:rPr>
      </w:pPr>
      <w:r>
        <w:rPr>
          <w:lang w:eastAsia="ru-RU"/>
        </w:rPr>
        <w:t xml:space="preserve">заслуженный экономист Усть-Ордынского Бурятского автономного округа; </w:t>
      </w:r>
      <w:r>
        <w:rPr>
          <w:lang w:eastAsia="ru-RU"/>
        </w:rPr>
      </w:r>
      <w:r>
        <w:rPr>
          <w:lang w:eastAsia="ru-RU"/>
        </w:rPr>
      </w:r>
    </w:p>
    <w:p>
      <w:pPr>
        <w:pStyle w:val="836"/>
        <w:ind w:firstLine="540"/>
        <w:jc w:val="both"/>
        <w:spacing w:before="168"/>
        <w:rPr>
          <w:lang w:eastAsia="ru-RU"/>
        </w:rPr>
      </w:pPr>
      <w:r>
        <w:rPr>
          <w:lang w:eastAsia="ru-RU"/>
        </w:rPr>
        <w:t xml:space="preserve">заслуженный работник лесной промышленности Усть-Ордынского Бурятского автономного округа; </w:t>
      </w:r>
      <w:r>
        <w:rPr>
          <w:lang w:eastAsia="ru-RU"/>
        </w:rPr>
      </w:r>
      <w:r>
        <w:rPr>
          <w:lang w:eastAsia="ru-RU"/>
        </w:rPr>
      </w:r>
    </w:p>
    <w:p>
      <w:pPr>
        <w:pStyle w:val="836"/>
        <w:ind w:firstLine="540"/>
        <w:jc w:val="both"/>
        <w:spacing w:before="168"/>
        <w:rPr>
          <w:lang w:eastAsia="ru-RU"/>
        </w:rPr>
      </w:pPr>
      <w:r>
        <w:rPr>
          <w:lang w:eastAsia="ru-RU"/>
        </w:rPr>
        <w:t xml:space="preserve">заслуженный строитель Усть-Ордынского Бурятского автономного округа; </w:t>
      </w:r>
      <w:r>
        <w:rPr>
          <w:lang w:eastAsia="ru-RU"/>
        </w:rPr>
      </w:r>
      <w:r>
        <w:rPr>
          <w:lang w:eastAsia="ru-RU"/>
        </w:rPr>
      </w:r>
    </w:p>
    <w:p>
      <w:pPr>
        <w:pStyle w:val="836"/>
        <w:ind w:firstLine="540"/>
        <w:jc w:val="both"/>
        <w:spacing w:before="168"/>
        <w:rPr>
          <w:lang w:eastAsia="ru-RU"/>
        </w:rPr>
      </w:pPr>
      <w:r>
        <w:rPr>
          <w:lang w:eastAsia="ru-RU"/>
        </w:rPr>
        <w:t xml:space="preserve">заслуженный деятель науки Усть-Ордынского Бурятского автономного округа; </w:t>
      </w:r>
      <w:r>
        <w:rPr>
          <w:lang w:eastAsia="ru-RU"/>
        </w:rPr>
      </w:r>
      <w:r>
        <w:rPr>
          <w:lang w:eastAsia="ru-RU"/>
        </w:rPr>
      </w:r>
    </w:p>
    <w:p>
      <w:pPr>
        <w:pStyle w:val="836"/>
        <w:ind w:firstLine="540"/>
        <w:jc w:val="both"/>
        <w:spacing w:before="168"/>
        <w:rPr>
          <w:lang w:eastAsia="ru-RU"/>
        </w:rPr>
      </w:pPr>
      <w:r>
        <w:rPr>
          <w:lang w:eastAsia="ru-RU"/>
        </w:rPr>
        <w:t xml:space="preserve">заслуженный эколог Усть-Ордынского Бурятского автономного округа; </w:t>
      </w:r>
      <w:r>
        <w:rPr>
          <w:lang w:eastAsia="ru-RU"/>
        </w:rPr>
      </w:r>
      <w:r>
        <w:rPr>
          <w:lang w:eastAsia="ru-RU"/>
        </w:rPr>
      </w:r>
    </w:p>
    <w:p>
      <w:pPr>
        <w:pStyle w:val="836"/>
        <w:ind w:firstLine="540"/>
        <w:jc w:val="both"/>
        <w:spacing w:before="168"/>
        <w:rPr>
          <w:lang w:eastAsia="ru-RU"/>
        </w:rPr>
      </w:pPr>
      <w:r>
        <w:rPr>
          <w:lang w:eastAsia="ru-RU"/>
        </w:rPr>
        <w:t xml:space="preserve">заслуженный работник социальной защиты населения Усть-Ордынского Бурятского автономного округа; </w:t>
      </w:r>
      <w:r>
        <w:rPr>
          <w:lang w:eastAsia="ru-RU"/>
        </w:rPr>
      </w:r>
      <w:r>
        <w:rPr>
          <w:lang w:eastAsia="ru-RU"/>
        </w:rPr>
      </w:r>
    </w:p>
    <w:p>
      <w:pPr>
        <w:pStyle w:val="836"/>
        <w:ind w:firstLine="540"/>
        <w:jc w:val="both"/>
        <w:spacing w:before="168"/>
        <w:rPr>
          <w:lang w:eastAsia="ru-RU"/>
        </w:rPr>
      </w:pPr>
      <w:r>
        <w:rPr>
          <w:lang w:eastAsia="ru-RU"/>
        </w:rPr>
        <w:t xml:space="preserve">заслуженный работник сферы обслуживания населения Усть-Ордынского Бурятского автономного округа; </w:t>
      </w:r>
      <w:r>
        <w:rPr>
          <w:lang w:eastAsia="ru-RU"/>
        </w:rPr>
      </w:r>
      <w:r>
        <w:rPr>
          <w:lang w:eastAsia="ru-RU"/>
        </w:rPr>
      </w:r>
    </w:p>
    <w:p>
      <w:pPr>
        <w:pStyle w:val="836"/>
        <w:ind w:firstLine="540"/>
        <w:jc w:val="both"/>
        <w:spacing w:before="168"/>
        <w:rPr>
          <w:lang w:eastAsia="ru-RU"/>
        </w:rPr>
      </w:pPr>
      <w:r>
        <w:rPr>
          <w:lang w:eastAsia="ru-RU"/>
        </w:rPr>
        <w:t xml:space="preserve">Почетная грамота администрации Усть-Ордынского Бурятского автономного округа; </w:t>
      </w:r>
      <w:r>
        <w:rPr>
          <w:lang w:eastAsia="ru-RU"/>
        </w:rPr>
      </w:r>
      <w:r>
        <w:rPr>
          <w:lang w:eastAsia="ru-RU"/>
        </w:rPr>
      </w:r>
    </w:p>
    <w:p>
      <w:pPr>
        <w:pStyle w:val="836"/>
        <w:ind w:firstLine="540"/>
        <w:jc w:val="both"/>
        <w:spacing w:before="168"/>
        <w:rPr>
          <w:lang w:eastAsia="ru-RU"/>
        </w:rPr>
      </w:pPr>
      <w:r>
        <w:rPr>
          <w:lang w:eastAsia="ru-RU"/>
        </w:rPr>
        <w:t xml:space="preserve">Благодарственное письмо администрации Усть-Ордынского Бурятского автономного округа; </w:t>
      </w:r>
      <w:r>
        <w:rPr>
          <w:lang w:eastAsia="ru-RU"/>
        </w:rPr>
      </w:r>
      <w:r>
        <w:rPr>
          <w:lang w:eastAsia="ru-RU"/>
        </w:rPr>
      </w:r>
    </w:p>
    <w:p>
      <w:pPr>
        <w:pStyle w:val="836"/>
        <w:ind w:firstLine="540"/>
        <w:jc w:val="both"/>
        <w:spacing w:before="168"/>
        <w:rPr>
          <w:lang w:eastAsia="ru-RU"/>
        </w:rPr>
      </w:pPr>
      <w:r>
        <w:rPr>
          <w:lang w:eastAsia="ru-RU"/>
        </w:rPr>
        <w:t xml:space="preserve">Почетная грамота Думы Усть-Ордынского Бурятского автономного округа; </w:t>
      </w:r>
      <w:r>
        <w:rPr>
          <w:lang w:eastAsia="ru-RU"/>
        </w:rPr>
      </w:r>
      <w:r>
        <w:rPr>
          <w:lang w:eastAsia="ru-RU"/>
        </w:rPr>
      </w:r>
    </w:p>
    <w:p>
      <w:pPr>
        <w:pStyle w:val="836"/>
        <w:ind w:firstLine="540"/>
        <w:jc w:val="both"/>
        <w:spacing w:before="168"/>
        <w:rPr>
          <w:lang w:eastAsia="ru-RU"/>
        </w:rPr>
      </w:pPr>
      <w:r>
        <w:rPr>
          <w:lang w:eastAsia="ru-RU"/>
        </w:rPr>
        <w:t xml:space="preserve">Благодарственное письмо Думы Усть-Ордынского Бурятского автономного округа; </w:t>
      </w:r>
      <w:r>
        <w:rPr>
          <w:lang w:eastAsia="ru-RU"/>
        </w:rPr>
      </w:r>
      <w:r>
        <w:rPr>
          <w:lang w:eastAsia="ru-RU"/>
        </w:rPr>
      </w:r>
    </w:p>
    <w:p>
      <w:pPr>
        <w:pStyle w:val="836"/>
        <w:ind w:firstLine="540"/>
        <w:jc w:val="both"/>
        <w:spacing w:before="168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pStyle w:val="836"/>
        <w:ind w:firstLine="540"/>
        <w:jc w:val="both"/>
        <w:spacing w:before="168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pStyle w:val="836"/>
        <w:ind w:firstLine="540"/>
        <w:jc w:val="both"/>
        <w:spacing w:before="168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pStyle w:val="836"/>
        <w:ind w:firstLine="540"/>
        <w:jc w:val="both"/>
        <w:spacing w:before="168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pStyle w:val="836"/>
        <w:ind w:firstLine="540"/>
        <w:jc w:val="both"/>
        <w:spacing w:before="168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pStyle w:val="836"/>
        <w:jc w:val="both"/>
        <w:rPr>
          <w:lang w:eastAsia="ru-RU"/>
        </w:rPr>
      </w:pPr>
      <w:r>
        <w:rPr>
          <w:lang w:eastAsia="ru-RU"/>
        </w:rPr>
        <w:t xml:space="preserve">  </w:t>
      </w:r>
      <w:r>
        <w:rPr>
          <w:lang w:eastAsia="ru-RU"/>
        </w:rPr>
      </w:r>
      <w:r>
        <w:rPr>
          <w:lang w:eastAsia="ru-RU"/>
        </w:rPr>
      </w:r>
    </w:p>
    <w:sectPr>
      <w:footnotePr/>
      <w:endnotePr/>
      <w:type w:val="nextPage"/>
      <w:pgSz w:w="11906" w:h="16838" w:orient="portrait"/>
      <w:pgMar w:top="284" w:right="567" w:bottom="0" w:left="73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extBookC">
    <w:panose1 w:val="02000603000000000000"/>
  </w:font>
  <w:font w:name="Tahoma">
    <w:panose1 w:val="020B0604030504040204"/>
  </w:font>
  <w:font w:name="Verdan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6"/>
    <w:next w:val="836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6"/>
    <w:next w:val="836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6"/>
    <w:next w:val="836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6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next w:val="836"/>
    <w:link w:val="836"/>
    <w:qFormat/>
    <w:rPr>
      <w:sz w:val="24"/>
      <w:szCs w:val="24"/>
      <w:lang w:val="ru-RU" w:eastAsia="en-US" w:bidi="ar-SA"/>
    </w:rPr>
  </w:style>
  <w:style w:type="character" w:styleId="837">
    <w:name w:val="Основной шрифт абзаца, Знак Знак Знак Знак Знак Знак1 Знак Знак Знак Знак Знак Знак Знак Знак Знак"/>
    <w:next w:val="837"/>
    <w:link w:val="836"/>
    <w:semiHidden/>
  </w:style>
  <w:style w:type="table" w:styleId="838">
    <w:name w:val="Обычная таблица"/>
    <w:next w:val="838"/>
    <w:link w:val="836"/>
    <w:semiHidden/>
    <w:tblPr/>
  </w:style>
  <w:style w:type="numbering" w:styleId="839">
    <w:name w:val="Нет списка"/>
    <w:next w:val="839"/>
    <w:link w:val="836"/>
    <w:semiHidden/>
  </w:style>
  <w:style w:type="table" w:styleId="840">
    <w:name w:val="Сетка таблицы"/>
    <w:basedOn w:val="838"/>
    <w:next w:val="840"/>
    <w:link w:val="836"/>
    <w:uiPriority w:val="59"/>
    <w:tblPr/>
  </w:style>
  <w:style w:type="paragraph" w:styleId="841">
    <w:name w:val="Обычный (веб)"/>
    <w:basedOn w:val="836"/>
    <w:next w:val="841"/>
    <w:link w:val="836"/>
    <w:uiPriority w:val="99"/>
    <w:pPr>
      <w:spacing w:before="100" w:beforeAutospacing="1" w:after="100" w:afterAutospacing="1"/>
    </w:pPr>
    <w:rPr>
      <w:lang w:eastAsia="ru-RU"/>
    </w:rPr>
  </w:style>
  <w:style w:type="paragraph" w:styleId="842">
    <w:name w:val=" Знак Знак Знак Знак Знак Знак1 Знак Знак Знак Знак Знак Знак Знак"/>
    <w:basedOn w:val="836"/>
    <w:next w:val="842"/>
    <w:link w:val="836"/>
    <w:rPr>
      <w:rFonts w:ascii="Verdana" w:hAnsi="Verdana" w:cs="Verdana"/>
      <w:sz w:val="20"/>
      <w:szCs w:val="20"/>
      <w:lang w:val="en-US"/>
    </w:rPr>
  </w:style>
  <w:style w:type="paragraph" w:styleId="843">
    <w:name w:val="Текст выноски"/>
    <w:basedOn w:val="836"/>
    <w:next w:val="843"/>
    <w:link w:val="836"/>
    <w:semiHidden/>
    <w:rPr>
      <w:rFonts w:ascii="Tahoma" w:hAnsi="Tahoma" w:cs="Tahoma"/>
      <w:sz w:val="16"/>
      <w:szCs w:val="16"/>
    </w:rPr>
  </w:style>
  <w:style w:type="paragraph" w:styleId="844">
    <w:name w:val="&lt;0442&gt;&lt;0435&gt;&lt;043A&gt;&lt;0441&gt;&lt;0442&gt;"/>
    <w:basedOn w:val="836"/>
    <w:next w:val="844"/>
    <w:link w:val="836"/>
    <w:pPr>
      <w:ind w:firstLine="227"/>
      <w:jc w:val="both"/>
      <w:spacing w:line="220" w:lineRule="atLeast"/>
    </w:pPr>
    <w:rPr>
      <w:rFonts w:ascii="TextBookC" w:hAnsi="TextBookC" w:cs="TextBookC"/>
      <w:color w:val="000000"/>
      <w:sz w:val="16"/>
      <w:szCs w:val="16"/>
      <w:lang w:eastAsia="ru-RU"/>
    </w:rPr>
  </w:style>
  <w:style w:type="paragraph" w:styleId="845">
    <w:name w:val=" Знак Знак Знак Знак Знак"/>
    <w:basedOn w:val="836"/>
    <w:next w:val="845"/>
    <w:link w:val="836"/>
    <w:rPr>
      <w:rFonts w:ascii="Verdana" w:hAnsi="Verdana" w:cs="Verdana"/>
      <w:sz w:val="20"/>
      <w:szCs w:val="20"/>
      <w:lang w:val="en-US"/>
    </w:rPr>
  </w:style>
  <w:style w:type="paragraph" w:styleId="846">
    <w:name w:val="ConsPlusNormal"/>
    <w:next w:val="846"/>
    <w:link w:val="836"/>
    <w:uiPriority w:val="99"/>
    <w:pPr>
      <w:ind w:firstLine="720"/>
    </w:pPr>
    <w:rPr>
      <w:rFonts w:ascii="Arial" w:hAnsi="Arial" w:cs="Arial"/>
      <w:lang w:val="ru-RU" w:eastAsia="ru-RU" w:bidi="ar-SA"/>
    </w:rPr>
  </w:style>
  <w:style w:type="paragraph" w:styleId="847">
    <w:name w:val="Абзац списка"/>
    <w:basedOn w:val="836"/>
    <w:next w:val="847"/>
    <w:link w:val="836"/>
    <w:uiPriority w:val="34"/>
    <w:qFormat/>
    <w:pPr>
      <w:contextualSpacing/>
      <w:ind w:left="720"/>
      <w:spacing w:after="200" w:line="276" w:lineRule="auto"/>
    </w:pPr>
    <w:rPr>
      <w:rFonts w:ascii="Calibri" w:hAnsi="Calibri" w:eastAsia="Times New Roman" w:cs="Times New Roman"/>
      <w:sz w:val="22"/>
      <w:szCs w:val="22"/>
      <w:lang w:eastAsia="ru-RU"/>
    </w:rPr>
  </w:style>
  <w:style w:type="paragraph" w:styleId="848">
    <w:name w:val="western"/>
    <w:basedOn w:val="836"/>
    <w:next w:val="848"/>
    <w:link w:val="836"/>
    <w:pPr>
      <w:spacing w:before="100" w:beforeAutospacing="1" w:after="119"/>
    </w:pPr>
    <w:rPr>
      <w:color w:val="000000"/>
      <w:sz w:val="28"/>
      <w:szCs w:val="28"/>
      <w:lang w:eastAsia="ru-RU"/>
    </w:rPr>
  </w:style>
  <w:style w:type="character" w:styleId="849">
    <w:name w:val="Гиперссылка"/>
    <w:basedOn w:val="837"/>
    <w:next w:val="849"/>
    <w:link w:val="836"/>
    <w:uiPriority w:val="99"/>
    <w:unhideWhenUsed/>
    <w:rPr>
      <w:color w:val="0000ff"/>
      <w:u w:val="single"/>
    </w:rPr>
  </w:style>
  <w:style w:type="character" w:styleId="850" w:default="1">
    <w:name w:val="Default Paragraph Font"/>
    <w:uiPriority w:val="1"/>
    <w:semiHidden/>
    <w:unhideWhenUsed/>
  </w:style>
  <w:style w:type="numbering" w:styleId="851" w:default="1">
    <w:name w:val="No List"/>
    <w:uiPriority w:val="99"/>
    <w:semiHidden/>
    <w:unhideWhenUsed/>
  </w:style>
  <w:style w:type="table" w:styleId="85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GUSZN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РОДИТЕЛЯМ</dc:title>
  <dc:creator>100-ssk</dc:creator>
  <cp:lastModifiedBy>polovinskaya</cp:lastModifiedBy>
  <cp:revision>78</cp:revision>
  <dcterms:created xsi:type="dcterms:W3CDTF">2012-12-21T04:20:00Z</dcterms:created>
  <dcterms:modified xsi:type="dcterms:W3CDTF">2025-01-30T01:00:24Z</dcterms:modified>
  <cp:version>786432</cp:version>
</cp:coreProperties>
</file>